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8D67F" w14:textId="77777777" w:rsidR="00134258" w:rsidRPr="00134258" w:rsidRDefault="00134258" w:rsidP="00134258">
      <w:pPr>
        <w:rPr>
          <w:b/>
          <w:bCs/>
        </w:rPr>
      </w:pPr>
      <w:r w:rsidRPr="00134258">
        <w:rPr>
          <w:b/>
          <w:bCs/>
        </w:rPr>
        <w:t>Im Herzen der Gesellschaft: Toleranz Raum geben –</w:t>
      </w:r>
    </w:p>
    <w:p w14:paraId="25297AF7" w14:textId="1F46FEAF" w:rsidR="00134258" w:rsidRPr="00134258" w:rsidRDefault="00C67158" w:rsidP="00134258">
      <w:pPr>
        <w:rPr>
          <w:b/>
          <w:bCs/>
        </w:rPr>
      </w:pPr>
      <w:r>
        <w:rPr>
          <w:b/>
          <w:bCs/>
        </w:rPr>
        <w:t>Indoor-</w:t>
      </w:r>
      <w:r w:rsidR="00E75091">
        <w:rPr>
          <w:b/>
          <w:bCs/>
        </w:rPr>
        <w:t>A</w:t>
      </w:r>
      <w:r w:rsidR="00134258" w:rsidRPr="00134258">
        <w:rPr>
          <w:b/>
          <w:bCs/>
        </w:rPr>
        <w:t>usstellung ToleranzRäume vom [</w:t>
      </w:r>
      <w:r w:rsidR="00134258" w:rsidRPr="00E75091">
        <w:rPr>
          <w:b/>
          <w:bCs/>
          <w:highlight w:val="yellow"/>
        </w:rPr>
        <w:t>Datum</w:t>
      </w:r>
      <w:r w:rsidR="00134258" w:rsidRPr="00134258">
        <w:rPr>
          <w:b/>
          <w:bCs/>
        </w:rPr>
        <w:t>] bis [</w:t>
      </w:r>
      <w:r w:rsidR="00134258" w:rsidRPr="00E75091">
        <w:rPr>
          <w:b/>
          <w:bCs/>
          <w:highlight w:val="yellow"/>
        </w:rPr>
        <w:t>Datum</w:t>
      </w:r>
      <w:r w:rsidR="00134258" w:rsidRPr="00134258">
        <w:rPr>
          <w:b/>
          <w:bCs/>
        </w:rPr>
        <w:t>] in [</w:t>
      </w:r>
      <w:r w:rsidR="00134258" w:rsidRPr="00E75091">
        <w:rPr>
          <w:b/>
          <w:bCs/>
          <w:highlight w:val="yellow"/>
        </w:rPr>
        <w:t>Stadt</w:t>
      </w:r>
      <w:r w:rsidR="00134258" w:rsidRPr="00134258">
        <w:rPr>
          <w:b/>
          <w:bCs/>
        </w:rPr>
        <w:t>]</w:t>
      </w:r>
    </w:p>
    <w:p w14:paraId="435F0B62" w14:textId="77777777" w:rsidR="00134258" w:rsidRPr="00134258" w:rsidRDefault="00134258" w:rsidP="00134258"/>
    <w:p w14:paraId="30447B2E" w14:textId="20C5F466" w:rsidR="00134258" w:rsidRPr="00134258" w:rsidRDefault="00134258" w:rsidP="00134258">
      <w:proofErr w:type="spellStart"/>
      <w:proofErr w:type="gramStart"/>
      <w:r w:rsidRPr="00134258">
        <w:t>Liebe:r</w:t>
      </w:r>
      <w:proofErr w:type="spellEnd"/>
      <w:proofErr w:type="gramEnd"/>
      <w:r w:rsidRPr="00134258">
        <w:t xml:space="preserve"> </w:t>
      </w:r>
      <w:r w:rsidR="0085739D">
        <w:t>[</w:t>
      </w:r>
      <w:r w:rsidR="0085739D" w:rsidRPr="0085739D">
        <w:rPr>
          <w:highlight w:val="yellow"/>
        </w:rPr>
        <w:t>Name</w:t>
      </w:r>
      <w:r w:rsidR="0085739D">
        <w:t>]</w:t>
      </w:r>
      <w:r w:rsidRPr="00134258">
        <w:t>,</w:t>
      </w:r>
    </w:p>
    <w:p w14:paraId="4E365F9D" w14:textId="77777777" w:rsidR="00134258" w:rsidRPr="00134258" w:rsidRDefault="00134258" w:rsidP="00134258"/>
    <w:p w14:paraId="0CC395BF" w14:textId="62037B83" w:rsidR="00410F7C" w:rsidRDefault="00752A4F" w:rsidP="00134258">
      <w:r>
        <w:t xml:space="preserve">eine Gesellschaft kann nur funktionieren, </w:t>
      </w:r>
      <w:r w:rsidRPr="00752A4F">
        <w:t xml:space="preserve">wenn sich ihre Mitglieder mit Respekt und Offenheit begegnen. </w:t>
      </w:r>
      <w:r>
        <w:t xml:space="preserve">Das gilt auch für die verschiedenen Generationen. Ältere Menschen können zurückgreifen auf einen jahrzehntelangen Erfahrungsschatz, auf wertvolle Lebenserfahrung. Doch wird ihnen von jüngeren nachgesagt, sie seien zu festgefahren in ihren Ansichten, zu langsam dabei Neues zu lernen oder auf Veränderungen zu reagieren, zu intolerant. </w:t>
      </w:r>
      <w:r w:rsidR="00097D3E">
        <w:t xml:space="preserve">Dabei hat Toleranz ganz viele Facetten. Sicherlich können einige </w:t>
      </w:r>
      <w:proofErr w:type="spellStart"/>
      <w:proofErr w:type="gramStart"/>
      <w:r w:rsidR="00097D3E">
        <w:t>Senior:innen</w:t>
      </w:r>
      <w:proofErr w:type="spellEnd"/>
      <w:proofErr w:type="gramEnd"/>
      <w:r w:rsidR="00097D3E">
        <w:t xml:space="preserve"> noch etwas lernen – ebenso wie viele junge Leute.</w:t>
      </w:r>
    </w:p>
    <w:p w14:paraId="3AA6470D" w14:textId="18009E3C" w:rsidR="00097D3E" w:rsidRDefault="00097D3E" w:rsidP="00134258"/>
    <w:p w14:paraId="6153AE49" w14:textId="3FD3ADF6" w:rsidR="00134258" w:rsidRDefault="00097D3E" w:rsidP="00134258">
      <w:r>
        <w:t xml:space="preserve">Sie alle möchte die </w:t>
      </w:r>
      <w:r w:rsidR="00E75091">
        <w:t xml:space="preserve">vom Bundestag und </w:t>
      </w:r>
      <w:r w:rsidR="00C62B13">
        <w:t xml:space="preserve">dem Bundesministerium des Innern und für Heimat </w:t>
      </w:r>
      <w:r w:rsidR="00E75091">
        <w:t xml:space="preserve">getragene </w:t>
      </w:r>
      <w:r w:rsidR="00134258">
        <w:t>Ausstellung ToleranzRäume</w:t>
      </w:r>
      <w:r w:rsidR="002C5BAF">
        <w:t xml:space="preserve"> </w:t>
      </w:r>
      <w:r>
        <w:t>erreichen</w:t>
      </w:r>
      <w:r w:rsidR="00134258">
        <w:t>. Vom [</w:t>
      </w:r>
      <w:r w:rsidR="00134258" w:rsidRPr="0A56FF2A">
        <w:rPr>
          <w:highlight w:val="yellow"/>
        </w:rPr>
        <w:t>Datum</w:t>
      </w:r>
      <w:r w:rsidR="00134258">
        <w:t>] bis [</w:t>
      </w:r>
      <w:r w:rsidR="00134258" w:rsidRPr="0A56FF2A">
        <w:rPr>
          <w:highlight w:val="yellow"/>
        </w:rPr>
        <w:t>Datum</w:t>
      </w:r>
      <w:r w:rsidR="00134258">
        <w:t xml:space="preserve">] gastiert die </w:t>
      </w:r>
      <w:r w:rsidR="00C67158">
        <w:t xml:space="preserve">Indoor-Variante der </w:t>
      </w:r>
      <w:r w:rsidR="00134258">
        <w:t>Ausstellung auch i</w:t>
      </w:r>
      <w:r w:rsidR="6CE5CCAF">
        <w:t>m Herzen von</w:t>
      </w:r>
      <w:r w:rsidR="00134258">
        <w:t xml:space="preserve"> [</w:t>
      </w:r>
      <w:r w:rsidR="00134258" w:rsidRPr="0A56FF2A">
        <w:rPr>
          <w:highlight w:val="yellow"/>
        </w:rPr>
        <w:t>Stadt</w:t>
      </w:r>
      <w:r w:rsidR="00134258">
        <w:t>]</w:t>
      </w:r>
      <w:r w:rsidR="052F5FA4">
        <w:t xml:space="preserve">, </w:t>
      </w:r>
      <w:r w:rsidR="7A731BBB">
        <w:t>an/in</w:t>
      </w:r>
      <w:r w:rsidR="052F5FA4">
        <w:t xml:space="preserve"> [</w:t>
      </w:r>
      <w:r w:rsidR="052F5FA4" w:rsidRPr="0088548C">
        <w:rPr>
          <w:highlight w:val="yellow"/>
        </w:rPr>
        <w:t>Or</w:t>
      </w:r>
      <w:r w:rsidR="00C67158">
        <w:rPr>
          <w:highlight w:val="yellow"/>
        </w:rPr>
        <w:t>t/Schule</w:t>
      </w:r>
      <w:r w:rsidR="052F5FA4">
        <w:t>]</w:t>
      </w:r>
      <w:r w:rsidR="00134258">
        <w:t xml:space="preserve">. </w:t>
      </w:r>
      <w:r w:rsidR="008B0EEF">
        <w:t xml:space="preserve">Sie zeigt </w:t>
      </w:r>
      <w:proofErr w:type="spellStart"/>
      <w:proofErr w:type="gramStart"/>
      <w:r w:rsidR="008B0EEF">
        <w:t>Besucher:innen</w:t>
      </w:r>
      <w:proofErr w:type="spellEnd"/>
      <w:proofErr w:type="gramEnd"/>
      <w:r w:rsidR="008B0EEF">
        <w:t xml:space="preserve">, wie sie sich in ihrem Alltag für mehr Toleranz und Respekt einsetzen können. Die </w:t>
      </w:r>
      <w:r w:rsidR="00C67158">
        <w:t xml:space="preserve">Ausstellung lädt </w:t>
      </w:r>
      <w:r w:rsidR="008B0EEF">
        <w:t>Menschen aus allen Lebenswelten ein, zu erleben und zu diskutieren, wie Toleranz in unserem Zusammenleben funktionieren kann, aber auch wo sie ihre Grenzen hat.</w:t>
      </w:r>
      <w:r w:rsidR="00134258">
        <w:t xml:space="preserve"> </w:t>
      </w:r>
      <w:r>
        <w:t>Die Ausstellung richtet sich an alle Altersgruppen, ist barrierearm und gänzlich kostenfrei.</w:t>
      </w:r>
    </w:p>
    <w:p w14:paraId="4732E46E" w14:textId="06722BD4" w:rsidR="008F0BF5" w:rsidRDefault="008F0BF5" w:rsidP="00134258"/>
    <w:p w14:paraId="24F1163D" w14:textId="5123967D" w:rsidR="00C574B4" w:rsidRPr="001F7F56" w:rsidRDefault="008F0BF5" w:rsidP="2E1AFEB8">
      <w:r>
        <w:t>Wir würden uns freuen, auch Sie in der Ausstellung begrüßen zu dürfen.</w:t>
      </w:r>
      <w:r w:rsidR="000D7BDD">
        <w:t xml:space="preserve"> Aufgrund ihres interaktiven Charakters eignen sich die ToleranzRäume gut als Ziel für einen kleinen Ausflug. Der Alltagsbezug eröffnet Gelegenheiten zum Gespräch untereinander und ermöglicht so neue Perspektiven auf das Thema Toleranz, aber auch ganz konkret auf die Lebenswelten anderer Menschen. So werden auch </w:t>
      </w:r>
      <w:r w:rsidR="00097D3E">
        <w:t>Persönlichkeiten</w:t>
      </w:r>
      <w:r w:rsidR="000D7BDD">
        <w:t xml:space="preserve"> vorgestellt</w:t>
      </w:r>
      <w:r w:rsidR="00097D3E">
        <w:t>, die sich auf ihre ganz eigene Weise für mehr Respekt und Toleranz in ihrer Gemeinschaft eingesetzt haben oder noch einsetzen. Die</w:t>
      </w:r>
      <w:r w:rsidR="000D7BDD">
        <w:t>se</w:t>
      </w:r>
      <w:r w:rsidR="00097D3E">
        <w:t xml:space="preserve"> Toleranzvorbilder reichen von Annette von Droste-Hülshoff </w:t>
      </w:r>
      <w:r w:rsidR="5F33930A">
        <w:t>bis</w:t>
      </w:r>
      <w:r w:rsidR="00097D3E">
        <w:t xml:space="preserve"> zur afrodeutschen Dichterin May </w:t>
      </w:r>
      <w:proofErr w:type="spellStart"/>
      <w:r w:rsidR="00097D3E">
        <w:t>Ayim</w:t>
      </w:r>
      <w:proofErr w:type="spellEnd"/>
      <w:r w:rsidR="00097D3E">
        <w:t xml:space="preserve">, von Sängerin Marianne Rosenberg </w:t>
      </w:r>
      <w:r w:rsidR="685151BB">
        <w:t xml:space="preserve">bis zu </w:t>
      </w:r>
      <w:r w:rsidR="00097D3E">
        <w:t xml:space="preserve">Fußballer Leon Goretzka. </w:t>
      </w:r>
    </w:p>
    <w:p w14:paraId="4FEED6AF" w14:textId="77777777" w:rsidR="00C574B4" w:rsidRDefault="00C574B4" w:rsidP="00C574B4"/>
    <w:p w14:paraId="5B5582CC" w14:textId="77777777" w:rsidR="00C67158" w:rsidRDefault="00C67158" w:rsidP="00C574B4"/>
    <w:p w14:paraId="6444229F" w14:textId="58D7A525" w:rsidR="00C574B4" w:rsidRDefault="00C574B4" w:rsidP="00C574B4">
      <w:r>
        <w:t xml:space="preserve">Haben Sie Fragen oder weitere Ideen, wie wir Toleranz gemeinsam auch ins Herz Ihrer </w:t>
      </w:r>
      <w:r w:rsidR="000D7BDD">
        <w:t>Gruppe</w:t>
      </w:r>
      <w:r>
        <w:t xml:space="preserve"> bringen können? Dann kontaktieren Sie uns gerne unter [</w:t>
      </w:r>
      <w:r w:rsidRPr="00C574B4">
        <w:rPr>
          <w:highlight w:val="yellow"/>
        </w:rPr>
        <w:t>Kontaktdaten</w:t>
      </w:r>
      <w:r>
        <w:t>].</w:t>
      </w:r>
    </w:p>
    <w:p w14:paraId="1B63A19B" w14:textId="63E75D2C" w:rsidR="002C5BAF" w:rsidRDefault="002C5BAF"/>
    <w:p w14:paraId="3DEE4DEE" w14:textId="602E2957" w:rsidR="000D7BDD" w:rsidRDefault="000D7BDD">
      <w:r>
        <w:t xml:space="preserve">Toleranz und Respekt sind Themen für jedes Alter und jeden Lebensabschnitt. </w:t>
      </w:r>
      <w:proofErr w:type="spellStart"/>
      <w:proofErr w:type="gramStart"/>
      <w:r w:rsidR="001309A0">
        <w:t>J</w:t>
      </w:r>
      <w:r w:rsidR="001309A0" w:rsidRPr="001309A0">
        <w:t>ede:r</w:t>
      </w:r>
      <w:proofErr w:type="spellEnd"/>
      <w:proofErr w:type="gramEnd"/>
      <w:r w:rsidR="001309A0" w:rsidRPr="001309A0">
        <w:t xml:space="preserve"> einzelne von uns hat die Macht, unser Zusammenleben ein bisschen besser zu machen</w:t>
      </w:r>
      <w:r>
        <w:t xml:space="preserve">. </w:t>
      </w:r>
      <w:r w:rsidR="001309A0">
        <w:t xml:space="preserve">Die ToleranzRäume zeigen wie. </w:t>
      </w:r>
      <w:r>
        <w:t>Wir freuen uns auf Ihren Besuch!</w:t>
      </w:r>
    </w:p>
    <w:p w14:paraId="31DEFDA9" w14:textId="77777777" w:rsidR="000D7BDD" w:rsidRDefault="000D7BDD"/>
    <w:p w14:paraId="635FCE26" w14:textId="0B0CCEE4" w:rsidR="008B0EEF" w:rsidRDefault="008B0EEF">
      <w:r>
        <w:t>Mit besten Grüßen</w:t>
      </w:r>
    </w:p>
    <w:sectPr w:rsidR="008B0EE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Condensed">
    <w:altName w:val="Calibri"/>
    <w:charset w:val="00"/>
    <w:family w:val="swiss"/>
    <w:pitch w:val="variable"/>
    <w:sig w:usb0="80000287" w:usb1="00000000" w:usb2="00000000" w:usb3="00000000" w:csb0="0000000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C3075"/>
    <w:multiLevelType w:val="hybridMultilevel"/>
    <w:tmpl w:val="CE02B0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CC1C22"/>
    <w:multiLevelType w:val="hybridMultilevel"/>
    <w:tmpl w:val="22FED2D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77792">
    <w:abstractNumId w:val="1"/>
  </w:num>
  <w:num w:numId="2" w16cid:durableId="1902980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2A6"/>
    <w:rsid w:val="00097D3E"/>
    <w:rsid w:val="000C2EC7"/>
    <w:rsid w:val="000D7BDD"/>
    <w:rsid w:val="000F12A6"/>
    <w:rsid w:val="001309A0"/>
    <w:rsid w:val="00134258"/>
    <w:rsid w:val="00167F0A"/>
    <w:rsid w:val="001F7F56"/>
    <w:rsid w:val="002C5BAF"/>
    <w:rsid w:val="002F3410"/>
    <w:rsid w:val="003A4C9D"/>
    <w:rsid w:val="00410F7C"/>
    <w:rsid w:val="004F11A4"/>
    <w:rsid w:val="00752A4F"/>
    <w:rsid w:val="0085739D"/>
    <w:rsid w:val="0088548C"/>
    <w:rsid w:val="008B0EEF"/>
    <w:rsid w:val="008F0BF5"/>
    <w:rsid w:val="00A9232E"/>
    <w:rsid w:val="00C574B4"/>
    <w:rsid w:val="00C62B13"/>
    <w:rsid w:val="00C67158"/>
    <w:rsid w:val="00D04954"/>
    <w:rsid w:val="00E75091"/>
    <w:rsid w:val="00EA3754"/>
    <w:rsid w:val="00F13AA1"/>
    <w:rsid w:val="00FF1408"/>
    <w:rsid w:val="052F5FA4"/>
    <w:rsid w:val="0A56FF2A"/>
    <w:rsid w:val="1B4A2A22"/>
    <w:rsid w:val="2DECE796"/>
    <w:rsid w:val="2E1AFEB8"/>
    <w:rsid w:val="41241D4E"/>
    <w:rsid w:val="5F33930A"/>
    <w:rsid w:val="63A2971E"/>
    <w:rsid w:val="685151BB"/>
    <w:rsid w:val="6CE5CCAF"/>
    <w:rsid w:val="7A731BBB"/>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D6727"/>
  <w15:chartTrackingRefBased/>
  <w15:docId w15:val="{79FDCB48-0257-447D-BC8F-1BBA1608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4954"/>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rausgeber">
    <w:name w:val="Herausgeber"/>
    <w:qFormat/>
    <w:rsid w:val="00167F0A"/>
    <w:pPr>
      <w:spacing w:after="0" w:line="240" w:lineRule="auto"/>
    </w:pPr>
    <w:rPr>
      <w:rFonts w:ascii="Univers Condensed" w:eastAsia="Times New Roman" w:hAnsi="Univers Condensed" w:cs="Times New Roman"/>
      <w:caps/>
      <w:color w:val="4D4B46"/>
      <w:sz w:val="18"/>
      <w:szCs w:val="18"/>
      <w:lang w:eastAsia="de-DE"/>
    </w:rPr>
  </w:style>
  <w:style w:type="paragraph" w:styleId="berarbeitung">
    <w:name w:val="Revision"/>
    <w:hidden/>
    <w:uiPriority w:val="99"/>
    <w:semiHidden/>
    <w:rsid w:val="00F13AA1"/>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813690">
      <w:bodyDiv w:val="1"/>
      <w:marLeft w:val="0"/>
      <w:marRight w:val="0"/>
      <w:marTop w:val="0"/>
      <w:marBottom w:val="0"/>
      <w:divBdr>
        <w:top w:val="none" w:sz="0" w:space="0" w:color="auto"/>
        <w:left w:val="none" w:sz="0" w:space="0" w:color="auto"/>
        <w:bottom w:val="none" w:sz="0" w:space="0" w:color="auto"/>
        <w:right w:val="none" w:sz="0" w:space="0" w:color="auto"/>
      </w:divBdr>
    </w:div>
    <w:div w:id="214450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A3DB7B0B2CB044B459BF9513DAACBF" ma:contentTypeVersion="17" ma:contentTypeDescription="Ein neues Dokument erstellen." ma:contentTypeScope="" ma:versionID="8865d1b447bcc91ea0147319572c1962">
  <xsd:schema xmlns:xsd="http://www.w3.org/2001/XMLSchema" xmlns:xs="http://www.w3.org/2001/XMLSchema" xmlns:p="http://schemas.microsoft.com/office/2006/metadata/properties" xmlns:ns2="1432ab58-9adb-48ae-8612-b883f81be93a" xmlns:ns3="ca30a400-2da2-4f73-80a0-f351bad52d92" targetNamespace="http://schemas.microsoft.com/office/2006/metadata/properties" ma:root="true" ma:fieldsID="5dee5afe1b476fd1a0220ba1109f9a1c" ns2:_="" ns3:_="">
    <xsd:import namespace="1432ab58-9adb-48ae-8612-b883f81be93a"/>
    <xsd:import namespace="ca30a400-2da2-4f73-80a0-f351bad52d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2ab58-9adb-48ae-8612-b883f81b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cc9eec2e-ebbc-4d8e-82de-473616ba776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30a400-2da2-4f73-80a0-f351bad52d9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1ca6c3d6-ea0f-4b3d-aa90-a29b18b265bb}" ma:internalName="TaxCatchAll" ma:showField="CatchAllData" ma:web="ca30a400-2da2-4f73-80a0-f351bad52d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2ab58-9adb-48ae-8612-b883f81be93a">
      <Terms xmlns="http://schemas.microsoft.com/office/infopath/2007/PartnerControls"/>
    </lcf76f155ced4ddcb4097134ff3c332f>
    <TaxCatchAll xmlns="ca30a400-2da2-4f73-80a0-f351bad52d92" xsi:nil="true"/>
    <SharedWithUsers xmlns="ca30a400-2da2-4f73-80a0-f351bad52d92">
      <UserInfo>
        <DisplayName/>
        <AccountId xsi:nil="true"/>
        <AccountType/>
      </UserInfo>
    </SharedWithUsers>
    <MediaLengthInSeconds xmlns="1432ab58-9adb-48ae-8612-b883f81be93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5A009-96C0-446D-A0FE-7F5256126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2ab58-9adb-48ae-8612-b883f81be93a"/>
    <ds:schemaRef ds:uri="ca30a400-2da2-4f73-80a0-f351bad52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1AFBC4-A720-46A6-93D0-05ABEEB48A13}">
  <ds:schemaRefs>
    <ds:schemaRef ds:uri="http://schemas.microsoft.com/sharepoint/v3/contenttype/forms"/>
  </ds:schemaRefs>
</ds:datastoreItem>
</file>

<file path=customXml/itemProps3.xml><?xml version="1.0" encoding="utf-8"?>
<ds:datastoreItem xmlns:ds="http://schemas.openxmlformats.org/officeDocument/2006/customXml" ds:itemID="{8C7B80C7-5001-48E5-A8C0-9D095805F032}">
  <ds:schemaRefs>
    <ds:schemaRef ds:uri="http://schemas.microsoft.com/office/2006/metadata/properties"/>
    <ds:schemaRef ds:uri="http://schemas.microsoft.com/office/infopath/2007/PartnerControls"/>
    <ds:schemaRef ds:uri="1432ab58-9adb-48ae-8612-b883f81be93a"/>
    <ds:schemaRef ds:uri="ca30a400-2da2-4f73-80a0-f351bad52d92"/>
  </ds:schemaRefs>
</ds:datastoreItem>
</file>

<file path=customXml/itemProps4.xml><?xml version="1.0" encoding="utf-8"?>
<ds:datastoreItem xmlns:ds="http://schemas.openxmlformats.org/officeDocument/2006/customXml" ds:itemID="{312EE35A-7ADE-4709-9F5F-2182ABE12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2120</Characters>
  <Application>Microsoft Office Word</Application>
  <DocSecurity>0</DocSecurity>
  <Lines>17</Lines>
  <Paragraphs>4</Paragraphs>
  <ScaleCrop>false</ScaleCrop>
  <Company>Microsoft</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Heise</dc:creator>
  <cp:keywords/>
  <dc:description/>
  <cp:lastModifiedBy>Christoph Walesch</cp:lastModifiedBy>
  <cp:revision>11</cp:revision>
  <dcterms:created xsi:type="dcterms:W3CDTF">2022-11-03T21:03:00Z</dcterms:created>
  <dcterms:modified xsi:type="dcterms:W3CDTF">2024-06-17T07:57:00Z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0x0101008EA3DB7B0B2CB044B459BF9513DAACBF</vt:lpwstr>
  </property>
  <property fmtid="{D5CDD505-2E9C-101B-9397-08002B2CF9AE}" pid="3" name="MediaServiceImageTags">
    <vt:lpwstr/>
  </property>
  <property fmtid="{D5CDD505-2E9C-101B-9397-08002B2CF9AE}" pid="4" name="Order">
    <vt:r8>679100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